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5B" w:rsidRDefault="0021695B" w:rsidP="0021695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695B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Исполнителю образовательных услуг рекомендуется  еще до начала процедуры вхождения в ПФДОД убедиться в наличии всех нижеследующие документов для проверки.  </w:t>
      </w:r>
    </w:p>
    <w:p w:rsidR="0021695B" w:rsidRPr="0021695B" w:rsidRDefault="0021695B" w:rsidP="0021695B">
      <w:pPr>
        <w:pStyle w:val="a3"/>
        <w:shd w:val="clear" w:color="auto" w:fill="FFFFFF"/>
        <w:jc w:val="both"/>
        <w:textAlignment w:val="baseline"/>
        <w:rPr>
          <w:sz w:val="28"/>
          <w:szCs w:val="28"/>
        </w:rPr>
      </w:pPr>
      <w:r w:rsidRPr="0021695B">
        <w:rPr>
          <w:sz w:val="28"/>
          <w:szCs w:val="28"/>
        </w:rPr>
        <w:t>а) уведомление о включении исполнителя услуг в реестр поставщиков образовательных услуг, выданное оператором персонифицированного финансирования;</w:t>
      </w:r>
    </w:p>
    <w:p w:rsidR="0021695B" w:rsidRPr="0021695B" w:rsidRDefault="0021695B" w:rsidP="0021695B">
      <w:pPr>
        <w:pStyle w:val="a3"/>
        <w:shd w:val="clear" w:color="auto" w:fill="FFFFFF"/>
        <w:jc w:val="both"/>
        <w:textAlignment w:val="baseline"/>
        <w:rPr>
          <w:sz w:val="28"/>
          <w:szCs w:val="28"/>
        </w:rPr>
      </w:pPr>
      <w:r w:rsidRPr="0021695B">
        <w:rPr>
          <w:sz w:val="28"/>
          <w:szCs w:val="28"/>
        </w:rPr>
        <w:t>б) уведомление о включении образовательной программы исполнителя услуг в реестр дополнительных общеобразовательных программ, выданное оператором персонифицированного финансирования;</w:t>
      </w:r>
    </w:p>
    <w:p w:rsidR="0021695B" w:rsidRPr="0021695B" w:rsidRDefault="0021695B" w:rsidP="0021695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1695B">
        <w:rPr>
          <w:rFonts w:ascii="Times New Roman" w:eastAsia="Times New Roman" w:hAnsi="Times New Roman" w:cs="Times New Roman"/>
          <w:sz w:val="28"/>
          <w:szCs w:val="28"/>
        </w:rPr>
        <w:t>в) сведения о документе (лицензии), дающем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(номер лицензии, дата выдачи) (за исключением индивидуальных предпринимателей, осуществляющих образовательную деятельность непосредственно);</w:t>
      </w:r>
    </w:p>
    <w:p w:rsidR="0021695B" w:rsidRPr="0021695B" w:rsidRDefault="0021695B" w:rsidP="0021695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1695B">
        <w:rPr>
          <w:rFonts w:ascii="Times New Roman" w:eastAsia="Times New Roman" w:hAnsi="Times New Roman" w:cs="Times New Roman"/>
          <w:sz w:val="28"/>
          <w:szCs w:val="28"/>
        </w:rPr>
        <w:t>г) сведения о наличии права осуществлять педагогическую деятельность в соответствии с частью 3 статьи 32 Федерального закона от 29 декабря 2012 года № 273-ФЗ «Об образовании в Российской Федерации», частью 2 статьи 331 Трудового кодекса Российской Федерации (для индивидуальных предпринимателей, осуществляющих образовательную деятельность непосредственно);</w:t>
      </w:r>
    </w:p>
    <w:p w:rsidR="0021695B" w:rsidRPr="0021695B" w:rsidRDefault="0021695B" w:rsidP="0021695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1695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21695B">
        <w:rPr>
          <w:rFonts w:ascii="Times New Roman" w:eastAsia="Times New Roman" w:hAnsi="Times New Roman" w:cs="Times New Roman"/>
          <w:sz w:val="28"/>
          <w:szCs w:val="28"/>
        </w:rPr>
        <w:t>) копия учредительных документов исполнителя услуги – юридического лица;</w:t>
      </w:r>
    </w:p>
    <w:p w:rsidR="0021695B" w:rsidRPr="0021695B" w:rsidRDefault="0021695B" w:rsidP="0021695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1695B">
        <w:rPr>
          <w:rFonts w:ascii="Times New Roman" w:eastAsia="Times New Roman" w:hAnsi="Times New Roman" w:cs="Times New Roman"/>
          <w:sz w:val="28"/>
          <w:szCs w:val="28"/>
        </w:rPr>
        <w:t>е) выписка из Единого государственного реестра юридических лиц, выданная органом, осуществляющим государственную регистрацию юридических лиц, физических лиц в качестве индивидуальных предпринимателей;</w:t>
      </w:r>
    </w:p>
    <w:p w:rsidR="0021695B" w:rsidRPr="0021695B" w:rsidRDefault="0021695B" w:rsidP="0021695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1695B">
        <w:rPr>
          <w:rFonts w:ascii="Times New Roman" w:eastAsia="Times New Roman" w:hAnsi="Times New Roman" w:cs="Times New Roman"/>
          <w:sz w:val="28"/>
          <w:szCs w:val="28"/>
        </w:rPr>
        <w:t>ж) копия документа, подтверждающего полномочия руководителя исполнителя услуги или иного лица, действующего от имени исполнителя услуги;</w:t>
      </w:r>
    </w:p>
    <w:p w:rsidR="0021695B" w:rsidRPr="0021695B" w:rsidRDefault="0021695B" w:rsidP="0021695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1695B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21695B">
        <w:rPr>
          <w:rFonts w:ascii="Times New Roman" w:eastAsia="Times New Roman" w:hAnsi="Times New Roman" w:cs="Times New Roman"/>
          <w:sz w:val="28"/>
          <w:szCs w:val="28"/>
        </w:rPr>
        <w:t xml:space="preserve">) согласие органа, осуществляющего функции и полномочия учредителя в отношении бюджетного или автономного учреждения, на участие этого учреждения в отборе, оформленное на бланке указанного органа (для бюджетных или автономных учреждений, в отношении которых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Муниципальный отдел образования администрации Березовского района</w:t>
      </w:r>
      <w:r w:rsidRPr="0021695B">
        <w:rPr>
          <w:rFonts w:ascii="Times New Roman" w:eastAsia="Times New Roman" w:hAnsi="Times New Roman" w:cs="Times New Roman"/>
          <w:sz w:val="28"/>
          <w:szCs w:val="28"/>
        </w:rPr>
        <w:t xml:space="preserve"> не является органом, осуществляющим функции и полномочия учредителя);</w:t>
      </w:r>
    </w:p>
    <w:p w:rsidR="0021695B" w:rsidRPr="0021695B" w:rsidRDefault="0021695B" w:rsidP="0021695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1695B">
        <w:rPr>
          <w:rFonts w:ascii="Times New Roman" w:eastAsia="Times New Roman" w:hAnsi="Times New Roman" w:cs="Times New Roman"/>
          <w:sz w:val="28"/>
          <w:szCs w:val="28"/>
        </w:rPr>
        <w:lastRenderedPageBreak/>
        <w:t>и) копии документов, подтверждающих наличие у исполнителя услуг, являющегося частной образовательной организацией, организацией, осуществляющей обучение, индивидуальным предпринимателем:</w:t>
      </w:r>
    </w:p>
    <w:p w:rsidR="0021695B" w:rsidRPr="0021695B" w:rsidRDefault="0021695B" w:rsidP="002169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1695B">
        <w:rPr>
          <w:rFonts w:ascii="Times New Roman" w:eastAsia="Times New Roman" w:hAnsi="Times New Roman" w:cs="Times New Roman"/>
          <w:sz w:val="28"/>
          <w:szCs w:val="28"/>
        </w:rPr>
        <w:t>на праве собственности или ином законном основании зданий, строений, сооружений, помещений и территорий, необходимых для осуществления образовательной деятельности в рамках системы персонифицированного финансирования; </w:t>
      </w:r>
    </w:p>
    <w:p w:rsidR="0021695B" w:rsidRPr="0021695B" w:rsidRDefault="0021695B" w:rsidP="002169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1695B">
        <w:rPr>
          <w:rFonts w:ascii="Times New Roman" w:eastAsia="Times New Roman" w:hAnsi="Times New Roman" w:cs="Times New Roman"/>
          <w:sz w:val="28"/>
          <w:szCs w:val="28"/>
        </w:rPr>
        <w:t>материально-технического обеспечения образовательной деятельности, оборудования помещений в соответствии с государственными и местными нормами и требованиями, в том числе в соответствии с требованиями федеральных государственных образовательных стандартов, федеральными государственными требованиями, образовательными стандартами. </w:t>
      </w:r>
    </w:p>
    <w:p w:rsidR="00600741" w:rsidRPr="0021695B" w:rsidRDefault="00600741">
      <w:pPr>
        <w:rPr>
          <w:rFonts w:ascii="Times New Roman" w:hAnsi="Times New Roman" w:cs="Times New Roman"/>
          <w:sz w:val="28"/>
          <w:szCs w:val="28"/>
        </w:rPr>
      </w:pPr>
    </w:p>
    <w:sectPr w:rsidR="00600741" w:rsidRPr="0021695B" w:rsidSect="00A17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E7953"/>
    <w:multiLevelType w:val="multilevel"/>
    <w:tmpl w:val="F646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695B"/>
    <w:rsid w:val="00161AB4"/>
    <w:rsid w:val="0021695B"/>
    <w:rsid w:val="00600741"/>
    <w:rsid w:val="008008DE"/>
    <w:rsid w:val="00A1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69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6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2021-11-17T02:50:00Z</cp:lastPrinted>
  <dcterms:created xsi:type="dcterms:W3CDTF">2022-10-13T07:49:00Z</dcterms:created>
  <dcterms:modified xsi:type="dcterms:W3CDTF">2022-10-13T07:49:00Z</dcterms:modified>
</cp:coreProperties>
</file>